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EB" w:rsidRPr="00BB2104" w:rsidRDefault="00D45DB0">
      <w:pPr>
        <w:rPr>
          <w:sz w:val="20"/>
          <w:szCs w:val="20"/>
        </w:rPr>
      </w:pPr>
      <w:r w:rsidRPr="00BB2104">
        <w:rPr>
          <w:sz w:val="20"/>
          <w:szCs w:val="20"/>
        </w:rPr>
        <w:t>PLANES DE ESTUDIO</w:t>
      </w:r>
    </w:p>
    <w:tbl>
      <w:tblPr>
        <w:tblStyle w:val="Tablaconcuadrcula"/>
        <w:tblW w:w="11023" w:type="dxa"/>
        <w:tblLayout w:type="fixed"/>
        <w:tblLook w:val="04A0"/>
      </w:tblPr>
      <w:tblGrid>
        <w:gridCol w:w="1718"/>
        <w:gridCol w:w="1329"/>
        <w:gridCol w:w="1329"/>
        <w:gridCol w:w="1329"/>
        <w:gridCol w:w="665"/>
        <w:gridCol w:w="665"/>
        <w:gridCol w:w="1329"/>
        <w:gridCol w:w="1329"/>
        <w:gridCol w:w="1330"/>
      </w:tblGrid>
      <w:tr w:rsidR="00EE65EB" w:rsidRPr="00BB2104" w:rsidTr="001E31A1">
        <w:tc>
          <w:tcPr>
            <w:tcW w:w="1718" w:type="dxa"/>
          </w:tcPr>
          <w:p w:rsidR="00EE65EB" w:rsidRPr="00BB2104" w:rsidRDefault="00EE65EB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CICLOS</w:t>
            </w:r>
          </w:p>
        </w:tc>
        <w:tc>
          <w:tcPr>
            <w:tcW w:w="9305" w:type="dxa"/>
            <w:gridSpan w:val="8"/>
          </w:tcPr>
          <w:p w:rsidR="00EE65EB" w:rsidRPr="00BB2104" w:rsidRDefault="00EE65EB" w:rsidP="00EE65E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  <w:t>Ciclo 5 (10-11)</w:t>
            </w:r>
          </w:p>
        </w:tc>
      </w:tr>
      <w:tr w:rsidR="00EE65EB" w:rsidRPr="00BB2104" w:rsidTr="001E31A1">
        <w:tc>
          <w:tcPr>
            <w:tcW w:w="1718" w:type="dxa"/>
          </w:tcPr>
          <w:p w:rsidR="00EE65EB" w:rsidRPr="00BB2104" w:rsidRDefault="00EE65E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EE65EB" w:rsidRPr="00BB2104" w:rsidRDefault="00EE65EB" w:rsidP="00EE65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</w:pPr>
            <w:r w:rsidRPr="00BB21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  <w:t>10</w:t>
            </w:r>
            <w:r w:rsidR="00834422" w:rsidRPr="00BB21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  <w:t>°</w:t>
            </w:r>
          </w:p>
        </w:tc>
        <w:tc>
          <w:tcPr>
            <w:tcW w:w="4653" w:type="dxa"/>
            <w:gridSpan w:val="4"/>
          </w:tcPr>
          <w:p w:rsidR="00EE65EB" w:rsidRPr="00BB2104" w:rsidRDefault="00EE65EB" w:rsidP="00EE65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</w:pPr>
            <w:r w:rsidRPr="00BB21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  <w:t>11</w:t>
            </w:r>
            <w:r w:rsidR="00834422" w:rsidRPr="00BB21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  <w:t>°</w:t>
            </w:r>
          </w:p>
        </w:tc>
      </w:tr>
      <w:tr w:rsidR="00D273D5" w:rsidRPr="00BB2104" w:rsidTr="001E31A1">
        <w:tc>
          <w:tcPr>
            <w:tcW w:w="1718" w:type="dxa"/>
          </w:tcPr>
          <w:p w:rsidR="00D273D5" w:rsidRPr="00BB2104" w:rsidRDefault="00D273D5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Meta por ciclo</w:t>
            </w:r>
          </w:p>
        </w:tc>
        <w:tc>
          <w:tcPr>
            <w:tcW w:w="9305" w:type="dxa"/>
            <w:gridSpan w:val="8"/>
          </w:tcPr>
          <w:p w:rsidR="00D273D5" w:rsidRPr="00BB2104" w:rsidRDefault="00D273D5" w:rsidP="00A0604F">
            <w:p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sz w:val="20"/>
                <w:szCs w:val="20"/>
              </w:rPr>
              <w:t>Resolver, modelar y simular situaciones cotidianas haciendo uso de las funciones</w:t>
            </w:r>
            <w:r w:rsidR="00A0604F" w:rsidRPr="00BB2104">
              <w:rPr>
                <w:rFonts w:cstheme="minorHAnsi"/>
                <w:sz w:val="20"/>
                <w:szCs w:val="20"/>
              </w:rPr>
              <w:t xml:space="preserve"> e identidades trigonométricas y</w:t>
            </w:r>
            <w:r w:rsidRPr="00BB2104">
              <w:rPr>
                <w:rFonts w:cstheme="minorHAnsi"/>
                <w:sz w:val="20"/>
                <w:szCs w:val="20"/>
              </w:rPr>
              <w:t xml:space="preserve"> de los principios básicos del cálculo.</w:t>
            </w:r>
          </w:p>
        </w:tc>
      </w:tr>
      <w:tr w:rsidR="00EE65EB" w:rsidRPr="00BB2104" w:rsidTr="001E31A1">
        <w:tc>
          <w:tcPr>
            <w:tcW w:w="1718" w:type="dxa"/>
          </w:tcPr>
          <w:p w:rsidR="00EE65EB" w:rsidRPr="00BB2104" w:rsidRDefault="00EE65EB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Objetivo especifico por grado</w:t>
            </w:r>
          </w:p>
        </w:tc>
        <w:tc>
          <w:tcPr>
            <w:tcW w:w="4652" w:type="dxa"/>
            <w:gridSpan w:val="4"/>
          </w:tcPr>
          <w:p w:rsidR="00EE65EB" w:rsidRPr="00BB2104" w:rsidRDefault="0031345C">
            <w:p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sz w:val="20"/>
                <w:szCs w:val="20"/>
              </w:rPr>
              <w:t>Aplicar conceptos trigonométricos para la solución de problemas prácticos</w:t>
            </w:r>
            <w:r w:rsidR="00172C47" w:rsidRPr="00BB210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653" w:type="dxa"/>
            <w:gridSpan w:val="4"/>
          </w:tcPr>
          <w:p w:rsidR="00EE65EB" w:rsidRPr="00BB2104" w:rsidRDefault="0031345C" w:rsidP="0031345C">
            <w:p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sz w:val="20"/>
                <w:szCs w:val="20"/>
              </w:rPr>
              <w:t>Afianzar los conocimientos adquiridos a lo largo de la vida escolar, para analizar y modelar situaciones problemas en los cu</w:t>
            </w:r>
            <w:r w:rsidR="00D273D5" w:rsidRPr="00BB2104">
              <w:rPr>
                <w:rFonts w:cstheme="minorHAnsi"/>
                <w:sz w:val="20"/>
                <w:szCs w:val="20"/>
              </w:rPr>
              <w:t>ales intervengan</w:t>
            </w:r>
            <w:r w:rsidR="00172C47" w:rsidRPr="00BB2104">
              <w:rPr>
                <w:rFonts w:cstheme="minorHAnsi"/>
                <w:sz w:val="20"/>
                <w:szCs w:val="20"/>
              </w:rPr>
              <w:t xml:space="preserve"> relaciones entre variables.</w:t>
            </w:r>
          </w:p>
        </w:tc>
      </w:tr>
      <w:tr w:rsidR="00871FFC" w:rsidRPr="00BB2104" w:rsidTr="00871FFC">
        <w:tc>
          <w:tcPr>
            <w:tcW w:w="1718" w:type="dxa"/>
          </w:tcPr>
          <w:p w:rsidR="00871FFC" w:rsidRPr="00BB2104" w:rsidRDefault="00871FFC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Competencias del componente</w:t>
            </w:r>
          </w:p>
        </w:tc>
        <w:tc>
          <w:tcPr>
            <w:tcW w:w="1329" w:type="dxa"/>
          </w:tcPr>
          <w:p w:rsidR="00871FFC" w:rsidRPr="00BB2104" w:rsidRDefault="00871FFC">
            <w:p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sz w:val="20"/>
                <w:szCs w:val="20"/>
              </w:rPr>
              <w:t>Trabajo en equipo.</w:t>
            </w:r>
          </w:p>
        </w:tc>
        <w:tc>
          <w:tcPr>
            <w:tcW w:w="1329" w:type="dxa"/>
          </w:tcPr>
          <w:p w:rsidR="00871FFC" w:rsidRPr="00BB2104" w:rsidRDefault="00871FFC">
            <w:p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sz w:val="20"/>
                <w:szCs w:val="20"/>
              </w:rPr>
              <w:t>Planteamiento y solución de problemas.</w:t>
            </w:r>
          </w:p>
        </w:tc>
        <w:tc>
          <w:tcPr>
            <w:tcW w:w="1329" w:type="dxa"/>
          </w:tcPr>
          <w:p w:rsidR="00871FFC" w:rsidRPr="00BB2104" w:rsidRDefault="00871FFC">
            <w:p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sz w:val="20"/>
                <w:szCs w:val="20"/>
              </w:rPr>
              <w:t>Desarrollo del pensamiento lógico matemático</w:t>
            </w:r>
          </w:p>
        </w:tc>
        <w:tc>
          <w:tcPr>
            <w:tcW w:w="1330" w:type="dxa"/>
            <w:gridSpan w:val="2"/>
          </w:tcPr>
          <w:p w:rsidR="00871FFC" w:rsidRPr="00BB2104" w:rsidRDefault="00871F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Investigación</w:t>
            </w:r>
          </w:p>
        </w:tc>
        <w:tc>
          <w:tcPr>
            <w:tcW w:w="1329" w:type="dxa"/>
          </w:tcPr>
          <w:p w:rsidR="00871FFC" w:rsidRPr="00BB2104" w:rsidRDefault="00871F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Manejo de herramientas tecnológicas</w:t>
            </w:r>
          </w:p>
        </w:tc>
        <w:tc>
          <w:tcPr>
            <w:tcW w:w="1329" w:type="dxa"/>
          </w:tcPr>
          <w:p w:rsidR="00871FFC" w:rsidRPr="00BB2104" w:rsidRDefault="00871F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Manejo de la información</w:t>
            </w:r>
          </w:p>
        </w:tc>
        <w:tc>
          <w:tcPr>
            <w:tcW w:w="1330" w:type="dxa"/>
          </w:tcPr>
          <w:p w:rsidR="00871FFC" w:rsidRPr="00BB2104" w:rsidRDefault="0081521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Apropiación</w:t>
            </w:r>
            <w:r w:rsidR="00871FFC">
              <w:rPr>
                <w:rFonts w:cstheme="minorHAnsi"/>
                <w:sz w:val="20"/>
                <w:szCs w:val="20"/>
              </w:rPr>
              <w:t xml:space="preserve"> de la </w:t>
            </w:r>
            <w:r>
              <w:rPr>
                <w:rFonts w:cstheme="minorHAnsi"/>
                <w:sz w:val="20"/>
                <w:szCs w:val="20"/>
              </w:rPr>
              <w:t>tecnología</w:t>
            </w:r>
          </w:p>
        </w:tc>
      </w:tr>
      <w:tr w:rsidR="00871FFC" w:rsidRPr="00BB2104" w:rsidTr="00871FFC">
        <w:tc>
          <w:tcPr>
            <w:tcW w:w="1718" w:type="dxa"/>
          </w:tcPr>
          <w:p w:rsidR="00871FFC" w:rsidRPr="00BB2104" w:rsidRDefault="00871FFC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Nivel de desarrollo de  la competencia</w:t>
            </w:r>
          </w:p>
        </w:tc>
        <w:tc>
          <w:tcPr>
            <w:tcW w:w="1329" w:type="dxa"/>
          </w:tcPr>
          <w:p w:rsidR="005A1595" w:rsidRDefault="005A1595" w:rsidP="005A159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Exponer los trabajos de investigación y consulta, desarrollados en clase (n5).</w:t>
            </w:r>
          </w:p>
          <w:p w:rsidR="005A1595" w:rsidRPr="00BB2104" w:rsidRDefault="005A1595" w:rsidP="005A159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Discutir algunos de los temas tratados en clase, durante los trabajos grupales (n2)</w:t>
            </w:r>
          </w:p>
        </w:tc>
        <w:tc>
          <w:tcPr>
            <w:tcW w:w="1329" w:type="dxa"/>
          </w:tcPr>
          <w:p w:rsidR="00871FFC" w:rsidRDefault="005A159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Contrastar deferentes alternativas en la solución de situaciones problema </w:t>
            </w:r>
            <w:r w:rsidR="00B321E5">
              <w:rPr>
                <w:rFonts w:cstheme="minorHAnsi"/>
                <w:sz w:val="20"/>
                <w:szCs w:val="20"/>
              </w:rPr>
              <w:t>(n6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5A1595" w:rsidRPr="00BB2104" w:rsidRDefault="005A1595" w:rsidP="00B321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Seleccionar las mejores alternativas encontradas en el tratamiento de algún caso problema (n</w:t>
            </w:r>
            <w:r w:rsidR="00B321E5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329" w:type="dxa"/>
          </w:tcPr>
          <w:p w:rsidR="00871FFC" w:rsidRDefault="00F67FC4" w:rsidP="002C11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Demostrar la igualdad de dos expresiones matemáticas (n</w:t>
            </w:r>
            <w:r w:rsidR="00B321E5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F67FC4" w:rsidRPr="00BB2104" w:rsidRDefault="00F67FC4" w:rsidP="002C11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Deducir información expresada mediante tablas, graficas y modelos matemáticos (n2)</w:t>
            </w:r>
          </w:p>
        </w:tc>
        <w:tc>
          <w:tcPr>
            <w:tcW w:w="1330" w:type="dxa"/>
            <w:gridSpan w:val="2"/>
          </w:tcPr>
          <w:p w:rsidR="00F67FC4" w:rsidRDefault="00F67FC4" w:rsidP="002C11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Descubrir diferentes formas de llegar a una misma conclusión en el desarrollo de situaciones problema (n</w:t>
            </w:r>
            <w:r w:rsidR="00B321E5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  <w:p w:rsidR="00F67FC4" w:rsidRPr="00BB2104" w:rsidRDefault="00F67FC4" w:rsidP="00B321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Revisar diferentes fuentes de información para la búsqueda de conceptos y soluciones a problemas (n</w:t>
            </w:r>
            <w:r w:rsidR="00B321E5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329" w:type="dxa"/>
          </w:tcPr>
          <w:p w:rsidR="00871FFC" w:rsidRDefault="00F67FC4" w:rsidP="002C11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Diseñar plantillas en Excel para el resumen y el análisis de datos (n6).</w:t>
            </w:r>
          </w:p>
          <w:p w:rsidR="00F67FC4" w:rsidRPr="00BB2104" w:rsidRDefault="00F67FC4" w:rsidP="002C11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Organizar los contenidos temáticos en editores de texto, hojas de cálculo y demás herramientas ofimáticas (n6). </w:t>
            </w:r>
          </w:p>
        </w:tc>
        <w:tc>
          <w:tcPr>
            <w:tcW w:w="1329" w:type="dxa"/>
          </w:tcPr>
          <w:p w:rsidR="00871FFC" w:rsidRDefault="00F67FC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Expresar de manera clara algunos conceptos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matematicos</w:t>
            </w:r>
            <w:proofErr w:type="spellEnd"/>
            <w:r>
              <w:rPr>
                <w:rFonts w:cstheme="minorHAnsi"/>
                <w:sz w:val="20"/>
                <w:szCs w:val="20"/>
              </w:rPr>
              <w:t>, para fundamentar su aplicación (n2).</w:t>
            </w:r>
          </w:p>
          <w:p w:rsidR="00F67FC4" w:rsidRPr="00BB2104" w:rsidRDefault="00F67FC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Reflexionar sobre l</w:t>
            </w:r>
            <w:r w:rsidR="00B321E5">
              <w:rPr>
                <w:rFonts w:cstheme="minorHAnsi"/>
                <w:sz w:val="20"/>
                <w:szCs w:val="20"/>
              </w:rPr>
              <w:t>as causas, efectos y consecuencias de las diferentes situaciones problema planteadas, según el contexto (n5)</w:t>
            </w:r>
          </w:p>
        </w:tc>
        <w:tc>
          <w:tcPr>
            <w:tcW w:w="1330" w:type="dxa"/>
          </w:tcPr>
          <w:p w:rsidR="00871FFC" w:rsidRDefault="00B321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Apoyar el proceso de aprendizaje en la utilización de las tecnologías de la informática y la comunicación (n6).</w:t>
            </w:r>
          </w:p>
          <w:p w:rsidR="00B321E5" w:rsidRPr="00BB2104" w:rsidRDefault="00B321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Combinar las diferentes herramientas  tecnológicas para obtener aprendizajes significativos en el aula de clase (n5)</w:t>
            </w:r>
          </w:p>
        </w:tc>
      </w:tr>
      <w:tr w:rsidR="00D54B35" w:rsidRPr="00BB2104" w:rsidTr="001E31A1">
        <w:tc>
          <w:tcPr>
            <w:tcW w:w="1718" w:type="dxa"/>
          </w:tcPr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sz w:val="20"/>
                <w:szCs w:val="20"/>
              </w:rPr>
              <w:t>Enumere los estándares  por grados (1.2.3)</w:t>
            </w:r>
          </w:p>
        </w:tc>
        <w:tc>
          <w:tcPr>
            <w:tcW w:w="4652" w:type="dxa"/>
            <w:gridSpan w:val="4"/>
          </w:tcPr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Reconozco curvas y o lugares geométricos.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Comparo resultados de estudios con información estadística provenientes de medios de comunicación.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Identifico en forma visual, gráfica y algebraica algunas propiedades de las curvas que se observan en los bordes obtenidos por cortes longitudinales, diagonales y transversales en un cilindro y en un cono.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Identifico características de localización de objetos geométricos en sistemas de representación cartesiana y otros (polares, cilíndricos y esféricos) y en particular de las curvas y fi guras cónicas.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Describo fenómenos periódicos del mundo real usando relaciones y funciones trigonométricas.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Describo curvas y o lugares geométricos.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resultados de estudios con información estadística provenientes de medios de comunicación.</w:t>
            </w:r>
          </w:p>
          <w:p w:rsidR="00D54B35" w:rsidRPr="00BB2104" w:rsidRDefault="00D54B35" w:rsidP="00737D7D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Interpreto nociones básicas relacionadas con el manejo de información como población, muestra, </w:t>
            </w: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variable aleatoria, distribución de frecuencias, parámetros y estadígrafos).</w:t>
            </w:r>
          </w:p>
          <w:p w:rsidR="00D54B35" w:rsidRPr="00BB2104" w:rsidRDefault="00D54B35" w:rsidP="00737D7D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Modelo fenómenos periódicos del mundo real usando relaciones y funciones trigonométricas.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Diseño estrategias para abordar situaciones de medición que requieran grados de precisión específicos.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Diseño experimentos aleatorios (de las ciencias físicas, naturales o sociales) para estudiar un problema o pregunta.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Resuelvo problemas en los que se usen las propiedades geométricas de figuras cónicas por medio de transformaciones de las representaciones algebraicas de esas figuras.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Justificar inferencias basadas en razonamientos estadísticos a partir de resultados de estudios publicados en los medios o diseñados en el ámbito escolar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Participo activamente en los procesos de trabajo en equipo.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Valoro el estudio de las matemáticas como una herramienta que facilita la solución de situaciones cotidianas.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Propongo actividades que dinamicen la enseñanza y el aprendizaje de los conceptos matemáticos.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Respeto a los compañeros, docentes y demás miembros de la comunidad educativa.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Presento oportunamente los materiales necesarios para el desarrollo de las actividades.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Muestro interés por las actividades académicas desarrollas en clase y por los aportes dados por el docente y los demás compañeros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Colaboro con el correcto desarrollo de las actividades a realizar dentro del aula.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Colaboro con las dificultades de aprendizaje que puedan manifestar los demás compañeros de clase.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Comparto ideas, pensamientos y conocimientos para enriquecer los procesos de enseñanza-aprendizaje.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Rechazo cualquier tipo de comportamiento que atente contra la integridad física y mental de los miembros de la comunidad educativa.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Cuido los enseres, materiales e instalaciones del plantel educativo.</w:t>
            </w:r>
          </w:p>
        </w:tc>
        <w:tc>
          <w:tcPr>
            <w:tcW w:w="4653" w:type="dxa"/>
            <w:gridSpan w:val="4"/>
          </w:tcPr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Analizo representaciones decimales de los  números reales para diferenciar entre racionales e irracionales.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Analizo las relaciones y propiedades entre las expresiones algebraicas y las gráficas de funciones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polinómicas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 y racionales y de sus derivadas.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Reconozco la densidad e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incompletitud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 de los números racionales a través de métodos numéricos, geométricos y algebraicos.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Comparo y contrasto las propiedades de los números (naturales, enteros, racionales y reales) y las de sus relaciones y operaciones para construir, manejar y utilizar apropiadamente los distintos sistemas numéricos.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Comparo resultados de estudios con información estadística provenientes de medios de comunicación.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Establezco relaciones y diferencias entre diferentes notaciones de números reales para decidir sobre su uso en una situación dada.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Describo tendencias que se observan en </w:t>
            </w: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conjuntos de variables relacionadas.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resultados de estudios con información estadística provenientes de medios de comunicación.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conceptos de probabilidad condicional e independencia de eventos.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la noción de derivada como razón de cambio y como valor de la pendiente de la tangente a una curva y desarrollo métodos para hallar las derivadas de algunas funciones básicas en contextos matemáticos y no matemáticos.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Utilizo argumentos de la teoría de números para justificar relaciones que involucran números naturales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Utilizo las técnicas de aproximación en procesos infinitos numéricos.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Modelo situaciones de variación periódica con funciones trigonométricas e interpreto y utilizo sus derivadas.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Diseño experimentos aleatorios (de las ciencias físicas, naturales o sociales) para estudiar un problema o pregunta.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Resuelvo problemas que involucren magnitudes cuyos valores medios se suelen definir indirectamente como razones entre valores de otras magnitudes, como la velocidad media, la aceleración media y la densidad media.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Resuelvo problemas usando conceptos básicos de conteo y probabilidad (combinaciones, permutaciones, espacio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muestral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, muestreo aleatorio, muestreo con remplazo).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Planteo problemas usando conceptos básicos de conteo y probabilidad (combinaciones, permutaciones, espacio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muestral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, muestreo aleatorio, muestreo con remplazo).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Formulo problemas que involucren magnitudes cuyos valores medios se suelen definir indirectamente como razones entre valores de otras magnitudes, como la velocidad media, la aceleración media y la densidad media.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Justifico resultados obtenidos mediante procesos de aproximación sucesiva, rangos de variación y límites en situaciones de medición.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Justificar inferencias basadas en razonamientos estadísticos a partir de resultados de estudios publicados en los medios o diseñados en el ámbito escolar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Refuto inferencias basadas en razonamientos estadísticos a partir de resultados de estudios publicados en los medios o diseñados en el ámbito escolar</w:t>
            </w:r>
          </w:p>
          <w:p w:rsidR="00D54B35" w:rsidRPr="00BB2104" w:rsidRDefault="00D54B35" w:rsidP="00D273D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Propongo inferencias a partir del estudio de muestras probabilísticas.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Participo activamente en los procesos de trabajo en equipo.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Valoro el estudio de las matemáticas como una herramienta que facilita la solución de situaciones cotidianas.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Propongo actividades que dinamicen la enseñanza y el aprendizaje de los conceptos matemáticos.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Respeto a los compañeros, docentes y demás miembros de la comunidad educativa.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Presento oportunamente los materiales necesarios para el desarrollo de las actividades.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Muestro interés por las actividades académicas desarrollas en clase y por los aportes dados por el docente y los demás compañeros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Colaboro con el correcto desarrollo de las actividades a realizar dentro del aula.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Colaboro con las dificultades de aprendizaje que puedan manifestar los demás compañeros de clase.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Comparto ideas, pensamientos y conocimientos para enriquecer los procesos de enseñanza-aprendizaje.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Rechazo cualquier tipo de comportamiento que atente contra la integridad física y mental de los miembros de la comunidad educativa.</w:t>
            </w:r>
          </w:p>
          <w:p w:rsidR="00D54B35" w:rsidRPr="00BB2104" w:rsidRDefault="00D54B35" w:rsidP="00D93B28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Cuido los enseres, materiales e instalaciones del plantel educativo.</w:t>
            </w:r>
          </w:p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4B35" w:rsidRPr="00BB2104" w:rsidTr="001E31A1">
        <w:trPr>
          <w:trHeight w:val="286"/>
        </w:trPr>
        <w:tc>
          <w:tcPr>
            <w:tcW w:w="1718" w:type="dxa"/>
            <w:vMerge w:val="restart"/>
          </w:tcPr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sz w:val="20"/>
                <w:szCs w:val="20"/>
              </w:rPr>
              <w:lastRenderedPageBreak/>
              <w:t xml:space="preserve">Enumere los estándares por período( </w:t>
            </w:r>
            <w:proofErr w:type="spellStart"/>
            <w:r w:rsidRPr="00BB2104">
              <w:rPr>
                <w:rFonts w:cstheme="minorHAnsi"/>
                <w:sz w:val="20"/>
                <w:szCs w:val="20"/>
              </w:rPr>
              <w:t>a,b</w:t>
            </w:r>
            <w:proofErr w:type="spellEnd"/>
            <w:r w:rsidRPr="00BB210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BB2104">
              <w:rPr>
                <w:rFonts w:cstheme="minorHAnsi"/>
                <w:sz w:val="20"/>
                <w:szCs w:val="20"/>
              </w:rPr>
              <w:t>c.d</w:t>
            </w:r>
            <w:proofErr w:type="spellEnd"/>
            <w:r w:rsidRPr="00BB210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652" w:type="dxa"/>
            <w:gridSpan w:val="4"/>
          </w:tcPr>
          <w:p w:rsidR="00D54B35" w:rsidRPr="00BB2104" w:rsidRDefault="00D54B35" w:rsidP="00782711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1</w:t>
            </w:r>
          </w:p>
        </w:tc>
        <w:tc>
          <w:tcPr>
            <w:tcW w:w="4653" w:type="dxa"/>
            <w:gridSpan w:val="4"/>
          </w:tcPr>
          <w:p w:rsidR="00D54B35" w:rsidRPr="00BB2104" w:rsidRDefault="00D54B35" w:rsidP="00782711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1</w:t>
            </w:r>
          </w:p>
        </w:tc>
      </w:tr>
      <w:tr w:rsidR="00D54B35" w:rsidRPr="00BB2104" w:rsidTr="001E31A1">
        <w:tc>
          <w:tcPr>
            <w:tcW w:w="1718" w:type="dxa"/>
            <w:vMerge/>
          </w:tcPr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D54B35" w:rsidRPr="00BB2104" w:rsidRDefault="00D54B35" w:rsidP="00782711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Identifico características de localización de objetos geométricos en sistemas de representación cartesiana y otros (polares, cilíndricos y esféricos) y en particular de las curvas y fi guras cónicas. </w:t>
            </w:r>
          </w:p>
          <w:p w:rsidR="00D54B35" w:rsidRPr="00BB2104" w:rsidRDefault="00D54B35" w:rsidP="000572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Diseño estrategias para abordar situaciones de medición que requieran grados de precisión específicos. </w:t>
            </w:r>
          </w:p>
          <w:p w:rsidR="00D54B35" w:rsidRPr="00BB2104" w:rsidRDefault="00D54B35" w:rsidP="000572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nociones básicas relacionadas con el manejo de información como población, muestra, variable aleatoria, distribución de frecuencias, parámetros y estadígrafos).</w:t>
            </w:r>
          </w:p>
        </w:tc>
        <w:tc>
          <w:tcPr>
            <w:tcW w:w="4653" w:type="dxa"/>
            <w:gridSpan w:val="4"/>
          </w:tcPr>
          <w:p w:rsidR="00D54B35" w:rsidRPr="00BB2104" w:rsidRDefault="00D54B35" w:rsidP="007851C6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Analizo representaciones decimales de los  números reales para diferenciar entre racionales e irracionales.</w:t>
            </w:r>
          </w:p>
          <w:p w:rsidR="00D54B35" w:rsidRPr="00BB2104" w:rsidRDefault="00D54B35" w:rsidP="005B0E9C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Reconozco la densidad e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incompletitud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 de los números racionales a través de métodos numéricos, geométricos y algebraicos.</w:t>
            </w:r>
          </w:p>
          <w:p w:rsidR="00D54B35" w:rsidRPr="00BB2104" w:rsidRDefault="00D54B35" w:rsidP="005B0E9C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Comparo y contrasto las propiedades de los números (naturales, enteros, racionales y reales) y las de sus relaciones y operaciones para construir, manejar y utilizar apropiadamente los distintos sistemas numéricos.</w:t>
            </w:r>
          </w:p>
          <w:p w:rsidR="00D54B35" w:rsidRPr="009F47B4" w:rsidRDefault="00D54B35" w:rsidP="009F47B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Establezco relaciones y diferencias entre diferentes notaciones de números reales para decidir sobre su uso en una situación dada.</w:t>
            </w:r>
          </w:p>
        </w:tc>
      </w:tr>
      <w:tr w:rsidR="00D54B35" w:rsidRPr="00BB2104" w:rsidTr="001E31A1">
        <w:tc>
          <w:tcPr>
            <w:tcW w:w="1718" w:type="dxa"/>
            <w:vMerge/>
          </w:tcPr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D54B35" w:rsidRPr="00BB2104" w:rsidRDefault="00D54B35" w:rsidP="00782711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2</w:t>
            </w:r>
          </w:p>
        </w:tc>
        <w:tc>
          <w:tcPr>
            <w:tcW w:w="4653" w:type="dxa"/>
            <w:gridSpan w:val="4"/>
          </w:tcPr>
          <w:p w:rsidR="00D54B35" w:rsidRPr="00BB2104" w:rsidRDefault="00D54B35" w:rsidP="00782711">
            <w:pPr>
              <w:pStyle w:val="Prrafodelista"/>
              <w:ind w:left="36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2</w:t>
            </w:r>
          </w:p>
        </w:tc>
      </w:tr>
      <w:tr w:rsidR="00D54B35" w:rsidRPr="00BB2104" w:rsidTr="001E31A1">
        <w:tc>
          <w:tcPr>
            <w:tcW w:w="1718" w:type="dxa"/>
            <w:vMerge/>
          </w:tcPr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D54B35" w:rsidRPr="00BB2104" w:rsidRDefault="00D54B35" w:rsidP="00057299">
            <w:pPr>
              <w:pStyle w:val="Prrafodelista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Reconozco curvas y o lugares geométricos. </w:t>
            </w:r>
          </w:p>
          <w:p w:rsidR="00D54B35" w:rsidRPr="00BB2104" w:rsidRDefault="00D54B35" w:rsidP="00057299">
            <w:pPr>
              <w:pStyle w:val="Prrafodelista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Identifico en forma visual, gráfica y algebraica algunas propiedades de las curvas que se observan en los bordes obtenidos por cortes longitudinales, diagonales y transversales en un cilindro y en un cono. </w:t>
            </w:r>
          </w:p>
          <w:p w:rsidR="00D54B35" w:rsidRPr="00BB2104" w:rsidRDefault="00D54B35" w:rsidP="00782711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Describo fenómenos periódicos del mundo real usando relaciones y funciones trigonométricas. </w:t>
            </w:r>
          </w:p>
          <w:p w:rsidR="00D54B35" w:rsidRPr="00BB2104" w:rsidRDefault="00D54B35" w:rsidP="00782711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Describo curvas y o lugares geométricos. </w:t>
            </w:r>
          </w:p>
          <w:p w:rsidR="00D54B35" w:rsidRPr="00BB2104" w:rsidRDefault="00D54B35" w:rsidP="00057299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Modelo fenómenos periódicos del mundo real usando relaciones y funciones trigonométricas. </w:t>
            </w:r>
          </w:p>
          <w:p w:rsidR="00D54B35" w:rsidRPr="00BB2104" w:rsidRDefault="00D54B35" w:rsidP="00057299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Comparo resultados de estudios con información estadística provenientes de medios de comunicación. </w:t>
            </w:r>
          </w:p>
        </w:tc>
        <w:tc>
          <w:tcPr>
            <w:tcW w:w="4653" w:type="dxa"/>
            <w:gridSpan w:val="4"/>
          </w:tcPr>
          <w:p w:rsidR="00D54B35" w:rsidRPr="00BB2104" w:rsidRDefault="00D54B35" w:rsidP="005B0E9C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Comparo resultados de estudios con información estadística provenientes de medios de comunicación.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Utilizo argumentos de la teoría de números para justificar relaciones que involucran números naturales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Utilizo las técnicas de aproximación en procesos infinitos numéricos.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Justificar inferencias basadas en razonamientos estadísticos a partir de resultados de estudios publicados en los medios o diseñados en el ámbito escolar</w:t>
            </w:r>
          </w:p>
          <w:p w:rsidR="00D54B35" w:rsidRPr="009F47B4" w:rsidRDefault="00D54B35" w:rsidP="009F47B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Refuto inferencias basadas en razonamientos estadísticos a partir de resultados de estudios publicados en los medios o diseñados en el ámbito escolar</w:t>
            </w:r>
          </w:p>
        </w:tc>
      </w:tr>
      <w:tr w:rsidR="00D54B35" w:rsidRPr="00BB2104" w:rsidTr="001E31A1">
        <w:tc>
          <w:tcPr>
            <w:tcW w:w="1718" w:type="dxa"/>
            <w:vMerge/>
          </w:tcPr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D54B35" w:rsidRPr="00BB2104" w:rsidRDefault="00D54B35" w:rsidP="00782711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3</w:t>
            </w:r>
          </w:p>
        </w:tc>
        <w:tc>
          <w:tcPr>
            <w:tcW w:w="4653" w:type="dxa"/>
            <w:gridSpan w:val="4"/>
          </w:tcPr>
          <w:p w:rsidR="00D54B35" w:rsidRPr="00BB2104" w:rsidRDefault="00D54B35" w:rsidP="007851C6">
            <w:pPr>
              <w:pStyle w:val="Prrafodelista"/>
              <w:ind w:left="36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3</w:t>
            </w:r>
          </w:p>
        </w:tc>
      </w:tr>
      <w:tr w:rsidR="00D54B35" w:rsidRPr="00BB2104" w:rsidTr="001E31A1">
        <w:tc>
          <w:tcPr>
            <w:tcW w:w="1718" w:type="dxa"/>
            <w:vMerge/>
          </w:tcPr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D54B35" w:rsidRPr="00BB2104" w:rsidRDefault="00D54B35" w:rsidP="00057299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Resuelvo problemas en los que se usen las propiedades geométricas de figuras cónicas por medio de transformaciones de las representaciones algebraicas de esas figuras. </w:t>
            </w:r>
          </w:p>
          <w:p w:rsidR="00D54B35" w:rsidRPr="00BB2104" w:rsidRDefault="00D54B35" w:rsidP="00057299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resultados de estudios con información estadística provenientes de medios de comunicación.</w:t>
            </w:r>
          </w:p>
          <w:p w:rsidR="00D54B35" w:rsidRPr="00BB2104" w:rsidRDefault="00D54B35" w:rsidP="00782711">
            <w:pPr>
              <w:pStyle w:val="Prrafodelista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Justificar inferencias basadas en razonamientos estadísticos a partir de resultados de estudios publicados en los medios o diseñados en el ámbito escolar</w:t>
            </w:r>
          </w:p>
        </w:tc>
        <w:tc>
          <w:tcPr>
            <w:tcW w:w="4653" w:type="dxa"/>
            <w:gridSpan w:val="4"/>
          </w:tcPr>
          <w:p w:rsidR="00D54B35" w:rsidRPr="00BB2104" w:rsidRDefault="00D54B35" w:rsidP="007851C6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Analizo las relaciones y propiedades entre las expresiones algebraicas y las gráficas de funciones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polinómicas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 y racionales y de sus derivadas.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Describo tendencias que se observan en conjuntos de variables relacionadas.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resultados de estudios con información estadística provenientes de medios de comunicación.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Formulo problemas que involucren magnitudes cuyos valores medios se suelen definir indirectamente como razones entre valores de otras magnitudes, como la velocidad media, la aceleración media y la densidad media.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Resuelvo problemas que involucren magnitudes cuyos valores medios se suelen definir indirectamente como razones entre valores de otras magnitudes, como la velocidad media, la aceleración media y la densidad media.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Planteo problemas usando conceptos básicos de conteo y probabilidad (combinaciones, permutaciones, espacio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muestral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, muestreo aleatorio, muestreo con remplazo).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Resuelvo problemas usando conceptos básicos de conteo y probabilidad (combinaciones, permutaciones, espacio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muestral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, muestreo aleatorio, muestreo con remplazo).</w:t>
            </w:r>
          </w:p>
          <w:p w:rsidR="00D54B35" w:rsidRPr="009F47B4" w:rsidRDefault="00D54B35" w:rsidP="009F47B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Justifico resultados obtenidos mediante procesos de aproximación sucesiva, rangos de variación y límites en situaciones de medición.</w:t>
            </w:r>
          </w:p>
        </w:tc>
      </w:tr>
      <w:tr w:rsidR="00D54B35" w:rsidRPr="00BB2104" w:rsidTr="001E31A1">
        <w:tc>
          <w:tcPr>
            <w:tcW w:w="1718" w:type="dxa"/>
            <w:vMerge/>
          </w:tcPr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D54B35" w:rsidRPr="00BB2104" w:rsidRDefault="00D54B35" w:rsidP="000572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4</w:t>
            </w:r>
          </w:p>
        </w:tc>
        <w:tc>
          <w:tcPr>
            <w:tcW w:w="4653" w:type="dxa"/>
            <w:gridSpan w:val="4"/>
          </w:tcPr>
          <w:p w:rsidR="00D54B35" w:rsidRPr="00BB2104" w:rsidRDefault="00D54B35" w:rsidP="007851C6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4</w:t>
            </w:r>
          </w:p>
        </w:tc>
      </w:tr>
      <w:tr w:rsidR="00D54B35" w:rsidRPr="00BB2104" w:rsidTr="001E31A1">
        <w:tc>
          <w:tcPr>
            <w:tcW w:w="1718" w:type="dxa"/>
            <w:vMerge/>
          </w:tcPr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D54B35" w:rsidRPr="00BB2104" w:rsidRDefault="00D54B35" w:rsidP="00782711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Diseño experimentos aleatorios (de las ciencias físicas, naturales o sociales) para estudiar un problema o pregunta.</w:t>
            </w:r>
          </w:p>
        </w:tc>
        <w:tc>
          <w:tcPr>
            <w:tcW w:w="4653" w:type="dxa"/>
            <w:gridSpan w:val="4"/>
          </w:tcPr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la noción de derivada como razón de cambio y como valor de la pendiente de la tangente a una curva y desarrollo métodos para hallar las derivadas de algunas funciones básicas en contextos matemáticos y no matemáticos.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conceptos de probabilidad condicional e independencia de eventos.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Modelo situaciones de variación periódica con funciones trigonométricas e interpreto y utilizo sus derivadas.</w:t>
            </w:r>
          </w:p>
          <w:p w:rsidR="00D54B35" w:rsidRPr="00BB2104" w:rsidRDefault="00D54B35" w:rsidP="0018388E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Propongo inferencias a partir del estudio de muestras probabilísticas.</w:t>
            </w:r>
          </w:p>
          <w:p w:rsidR="00D54B35" w:rsidRPr="00BB2104" w:rsidRDefault="00D54B35" w:rsidP="0039166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Diseño experimentos aleatorios (de las ciencias físicas, naturales o sociales) para estudiar un problema o pregunta.</w:t>
            </w:r>
          </w:p>
          <w:p w:rsidR="00D54B35" w:rsidRPr="00BB2104" w:rsidRDefault="00D54B35" w:rsidP="0005729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D54B35" w:rsidRPr="00BB2104" w:rsidTr="001E31A1">
        <w:tc>
          <w:tcPr>
            <w:tcW w:w="1718" w:type="dxa"/>
          </w:tcPr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5" w:type="dxa"/>
            <w:gridSpan w:val="8"/>
          </w:tcPr>
          <w:p w:rsidR="00D54B35" w:rsidRPr="00BB2104" w:rsidRDefault="00D54B35" w:rsidP="00EE65E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Contenidos</w:t>
            </w:r>
          </w:p>
        </w:tc>
      </w:tr>
      <w:tr w:rsidR="00D54B35" w:rsidRPr="00BB2104" w:rsidTr="001E31A1">
        <w:tc>
          <w:tcPr>
            <w:tcW w:w="1718" w:type="dxa"/>
          </w:tcPr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D54B35" w:rsidRPr="00BB2104" w:rsidRDefault="00D54B35" w:rsidP="00EE65E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4653" w:type="dxa"/>
            <w:gridSpan w:val="4"/>
          </w:tcPr>
          <w:p w:rsidR="00D54B35" w:rsidRPr="00BB2104" w:rsidRDefault="00D54B35" w:rsidP="00EE65E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11</w:t>
            </w:r>
          </w:p>
        </w:tc>
      </w:tr>
      <w:tr w:rsidR="00D54B35" w:rsidRPr="00BB2104" w:rsidTr="001E31A1">
        <w:tc>
          <w:tcPr>
            <w:tcW w:w="1718" w:type="dxa"/>
          </w:tcPr>
          <w:p w:rsidR="00D54B35" w:rsidRPr="00BB2104" w:rsidRDefault="00D54B35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Conceptuales</w:t>
            </w:r>
          </w:p>
        </w:tc>
        <w:tc>
          <w:tcPr>
            <w:tcW w:w="4652" w:type="dxa"/>
            <w:gridSpan w:val="4"/>
          </w:tcPr>
          <w:p w:rsidR="00D54B35" w:rsidRPr="000C6D17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Reconozco curvas y o lugares geométricos.</w:t>
            </w:r>
          </w:p>
          <w:p w:rsidR="000C6D17" w:rsidRDefault="000C6D17" w:rsidP="000C6D17">
            <w:pPr>
              <w:rPr>
                <w:rFonts w:cstheme="minorHAnsi"/>
                <w:sz w:val="20"/>
                <w:szCs w:val="20"/>
              </w:rPr>
            </w:pPr>
          </w:p>
          <w:p w:rsidR="000C6D17" w:rsidRPr="000C6D17" w:rsidRDefault="000C6D17" w:rsidP="000C6D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►La línea recta (Peri</w:t>
            </w:r>
            <w:r w:rsidR="00DC6DEA">
              <w:rPr>
                <w:rFonts w:ascii="Arial" w:hAnsi="Arial" w:cs="Arial"/>
                <w:sz w:val="20"/>
                <w:szCs w:val="20"/>
              </w:rPr>
              <w:t>od</w:t>
            </w:r>
            <w:r>
              <w:rPr>
                <w:rFonts w:ascii="Arial" w:hAnsi="Arial" w:cs="Arial"/>
                <w:sz w:val="20"/>
                <w:szCs w:val="20"/>
              </w:rPr>
              <w:t>o 1)</w:t>
            </w:r>
          </w:p>
          <w:p w:rsidR="000C6D17" w:rsidRPr="000C6D17" w:rsidRDefault="000C6D17" w:rsidP="000C6D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►Secciones cónicas (Periodo 3 y 4)</w:t>
            </w:r>
          </w:p>
          <w:p w:rsidR="000C6D17" w:rsidRPr="000C6D17" w:rsidRDefault="000C6D17" w:rsidP="000C6D17">
            <w:pPr>
              <w:rPr>
                <w:rFonts w:cstheme="minorHAnsi"/>
                <w:sz w:val="20"/>
                <w:szCs w:val="20"/>
              </w:rPr>
            </w:pPr>
          </w:p>
          <w:p w:rsidR="00D54B35" w:rsidRPr="00DC6DEA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Comparo resultados de estudios con información estadística provenientes de medios de comunicación.</w:t>
            </w:r>
          </w:p>
          <w:p w:rsidR="00DC6DEA" w:rsidRDefault="00DC6DEA" w:rsidP="00DC6DEA">
            <w:pPr>
              <w:rPr>
                <w:rFonts w:cstheme="minorHAnsi"/>
                <w:sz w:val="20"/>
                <w:szCs w:val="20"/>
              </w:rPr>
            </w:pPr>
          </w:p>
          <w:p w:rsidR="00DC6DEA" w:rsidRPr="00DC6DEA" w:rsidRDefault="00DC6DEA" w:rsidP="00DC6D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►Lectura e interpretación de tablas y graficas estadísticas (Periodo 4)</w:t>
            </w:r>
          </w:p>
          <w:p w:rsidR="00DC6DEA" w:rsidRPr="00DC6DEA" w:rsidRDefault="00DC6DEA" w:rsidP="00DC6DEA">
            <w:pPr>
              <w:rPr>
                <w:rFonts w:cstheme="minorHAnsi"/>
                <w:sz w:val="20"/>
                <w:szCs w:val="20"/>
              </w:rPr>
            </w:pPr>
          </w:p>
          <w:p w:rsidR="00D54B35" w:rsidRPr="00DC6DEA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Identifico en forma visual, gráfica y algebraica algunas propiedades de las curvas que se observan en los bordes obtenidos por cortes longitudinales, diagonales y transversales en un cilindro y en un cono.</w:t>
            </w:r>
          </w:p>
          <w:p w:rsidR="00DC6DEA" w:rsidRDefault="00DC6DEA" w:rsidP="00DC6DEA">
            <w:pPr>
              <w:rPr>
                <w:rFonts w:cstheme="minorHAnsi"/>
                <w:sz w:val="20"/>
                <w:szCs w:val="20"/>
              </w:rPr>
            </w:pPr>
          </w:p>
          <w:p w:rsidR="00DC6DEA" w:rsidRPr="00DC6DEA" w:rsidRDefault="00DC6DEA" w:rsidP="00DC6D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►Ecuaciones de las secciones cónicas (Periodo 3 y 4)</w:t>
            </w:r>
          </w:p>
          <w:p w:rsidR="00DC6DEA" w:rsidRPr="00DC6DEA" w:rsidRDefault="00DC6DEA" w:rsidP="00DC6DEA">
            <w:pPr>
              <w:rPr>
                <w:rFonts w:cstheme="minorHAnsi"/>
                <w:sz w:val="20"/>
                <w:szCs w:val="20"/>
              </w:rPr>
            </w:pPr>
          </w:p>
          <w:p w:rsidR="00D54B35" w:rsidRPr="00DC6DEA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Identifico características de localización de objetos geométricos en sistemas de representación cartesiana y otros (polares, cilíndricos y esféricos) y en particular de las curvas y fi guras cónicas.</w:t>
            </w:r>
          </w:p>
          <w:p w:rsidR="00DC6DEA" w:rsidRDefault="00DC6DEA" w:rsidP="00DC6DEA">
            <w:pPr>
              <w:rPr>
                <w:rFonts w:cstheme="minorHAnsi"/>
                <w:sz w:val="20"/>
                <w:szCs w:val="20"/>
              </w:rPr>
            </w:pPr>
          </w:p>
          <w:p w:rsidR="00DC6DEA" w:rsidRDefault="00DC6DEA" w:rsidP="00DC6DEA">
            <w:pPr>
              <w:rPr>
                <w:rFonts w:ascii="Arial" w:eastAsiaTheme="minorHAnsi" w:hAnsi="Arial" w:cs="Arial"/>
                <w:sz w:val="20"/>
                <w:szCs w:val="20"/>
                <w:lang w:val="es-ES" w:eastAsia="ko-KR"/>
              </w:rPr>
            </w:pPr>
            <w:r w:rsidRPr="00DC6DEA">
              <w:rPr>
                <w:rFonts w:ascii="Arial" w:eastAsiaTheme="minorHAnsi" w:hAnsi="Arial" w:cs="Arial"/>
                <w:sz w:val="20"/>
                <w:szCs w:val="20"/>
                <w:lang w:val="es-ES" w:eastAsia="ko-KR"/>
              </w:rPr>
              <w:t>►Distancia entre dos puntos, punto medio de un segmento, Pendiente (Periodo 1)</w:t>
            </w:r>
          </w:p>
          <w:p w:rsidR="00DC6DEA" w:rsidRPr="00DC6DEA" w:rsidRDefault="00DC6DEA" w:rsidP="00DC6DEA">
            <w:pPr>
              <w:rPr>
                <w:rFonts w:ascii="Arial" w:hAnsi="Arial" w:cs="Arial"/>
                <w:sz w:val="20"/>
                <w:szCs w:val="20"/>
                <w:lang w:val="es-ES" w:eastAsia="ko-KR"/>
              </w:rPr>
            </w:pPr>
          </w:p>
          <w:p w:rsidR="00D54B35" w:rsidRPr="00DC6DEA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resultados de estudios con información estadística provenientes de medios de comunicación.</w:t>
            </w:r>
          </w:p>
          <w:p w:rsidR="00DC6DEA" w:rsidRDefault="00DC6DEA" w:rsidP="00DC6DEA">
            <w:pPr>
              <w:rPr>
                <w:rFonts w:cstheme="minorHAnsi"/>
                <w:sz w:val="20"/>
                <w:szCs w:val="20"/>
              </w:rPr>
            </w:pPr>
          </w:p>
          <w:p w:rsidR="00DC6DEA" w:rsidRPr="00DC6DEA" w:rsidRDefault="00DC6DEA" w:rsidP="00DC6D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►Construcción de tablas y graficas estadísticas (Periodo 2)</w:t>
            </w:r>
          </w:p>
          <w:p w:rsidR="00DC6DEA" w:rsidRPr="00DC6DEA" w:rsidRDefault="00DC6DEA" w:rsidP="00DC6DEA">
            <w:pPr>
              <w:rPr>
                <w:rFonts w:cstheme="minorHAnsi"/>
                <w:sz w:val="20"/>
                <w:szCs w:val="20"/>
              </w:rPr>
            </w:pPr>
          </w:p>
          <w:p w:rsidR="00D54B35" w:rsidRPr="00DC6DEA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nociones básicas relacionadas con el manejo de información como población, muestra, variable aleatoria, distribución de frecuencias,</w:t>
            </w:r>
          </w:p>
          <w:p w:rsidR="00DC6DEA" w:rsidRDefault="00DC6DEA" w:rsidP="00DC6DEA">
            <w:pPr>
              <w:rPr>
                <w:rFonts w:cstheme="minorHAnsi"/>
                <w:sz w:val="20"/>
                <w:szCs w:val="20"/>
              </w:rPr>
            </w:pPr>
          </w:p>
          <w:p w:rsidR="00DC6DEA" w:rsidRPr="00DC6DEA" w:rsidRDefault="00DC6DEA" w:rsidP="00DC6D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►Tablas de frecuencias (Periodo 1)</w:t>
            </w:r>
          </w:p>
        </w:tc>
        <w:tc>
          <w:tcPr>
            <w:tcW w:w="4653" w:type="dxa"/>
            <w:gridSpan w:val="4"/>
          </w:tcPr>
          <w:p w:rsidR="00D54B35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Analizo representaciones decimales de los  números reales para diferenciar entre racionales e irracionales.</w:t>
            </w:r>
          </w:p>
          <w:p w:rsidR="00ED03CF" w:rsidRDefault="00ED03CF" w:rsidP="00ED03C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D03CF" w:rsidRDefault="00392718" w:rsidP="003927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Conjuntos numéricos (Periodo 1)</w:t>
            </w:r>
          </w:p>
          <w:p w:rsidR="00ED03CF" w:rsidRPr="00ED03CF" w:rsidRDefault="00ED03CF" w:rsidP="00ED03C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54B35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Analizo las relaciones y propiedades entre las expresiones algebraicas y las gráficas de funciones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polinómicas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 y racionales y de sus </w:t>
            </w: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derivadas</w:t>
            </w:r>
          </w:p>
          <w:p w:rsidR="00392718" w:rsidRDefault="00392718" w:rsidP="003927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392718" w:rsidRDefault="00392718" w:rsidP="003927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Relaciones y funciones (Periodo 3).</w:t>
            </w:r>
          </w:p>
          <w:p w:rsidR="00392718" w:rsidRDefault="00392718" w:rsidP="003927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Derivadas de funciones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</w:rPr>
              <w:t>polinomicas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y racionales</w:t>
            </w:r>
          </w:p>
          <w:p w:rsidR="00392718" w:rsidRPr="00392718" w:rsidRDefault="00392718" w:rsidP="003927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(Peri</w:t>
            </w:r>
            <w:r w:rsidR="00C61CA2">
              <w:rPr>
                <w:rFonts w:cstheme="minorHAnsi"/>
                <w:color w:val="000000" w:themeColor="text1"/>
                <w:sz w:val="20"/>
                <w:szCs w:val="20"/>
              </w:rPr>
              <w:t>odo 4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).</w:t>
            </w:r>
          </w:p>
          <w:p w:rsidR="00392718" w:rsidRPr="00392718" w:rsidRDefault="00392718" w:rsidP="003927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54B35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Reconozco la densidad e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incompletitud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 de los números racionales a través de métodos numéricos, geométricos y algebraicos.</w:t>
            </w:r>
          </w:p>
          <w:p w:rsidR="00392718" w:rsidRPr="00392718" w:rsidRDefault="00392718" w:rsidP="003927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392718" w:rsidRDefault="00392718" w:rsidP="003927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</w:t>
            </w:r>
            <w:r w:rsidR="001F2E2F">
              <w:rPr>
                <w:rFonts w:ascii="Arial" w:hAnsi="Arial" w:cs="Arial"/>
                <w:color w:val="000000" w:themeColor="text1"/>
                <w:sz w:val="20"/>
                <w:szCs w:val="20"/>
              </w:rPr>
              <w:t>Conjuntos numéricos (Periodo 1)</w:t>
            </w:r>
          </w:p>
          <w:p w:rsidR="001F2E2F" w:rsidRDefault="001F2E2F" w:rsidP="003927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►Intervalos</w:t>
            </w:r>
            <w:r w:rsidR="0036614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(Periodo 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:rsidR="00392718" w:rsidRPr="00392718" w:rsidRDefault="00392718" w:rsidP="003927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Comparo y contrasto las propiedades de los números (naturales, enteros, racionales y reales) y las de sus relaciones y operaciones para construir, manejar y utilizar apropiadamente los distintos sistemas numéricos.</w:t>
            </w:r>
          </w:p>
          <w:p w:rsidR="001F2E2F" w:rsidRDefault="001F2E2F" w:rsidP="001F2E2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1F2E2F" w:rsidRDefault="00366148" w:rsidP="001F2E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►Conjuntos numéricos (Periodo 1)</w:t>
            </w:r>
          </w:p>
          <w:p w:rsidR="00366148" w:rsidRDefault="00366148" w:rsidP="001F2E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</w:t>
            </w:r>
            <w:r w:rsidR="00C61CA2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Operaciones y propiedades de los números reales (Periodo 1)</w:t>
            </w:r>
          </w:p>
          <w:p w:rsidR="00C61CA2" w:rsidRDefault="00C61CA2" w:rsidP="001F2E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►Desigualdades (Periodo 2)</w:t>
            </w:r>
          </w:p>
          <w:p w:rsidR="00C61CA2" w:rsidRPr="00366148" w:rsidRDefault="00C61CA2" w:rsidP="001F2E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►Inecuaciones (Periodo 2)</w:t>
            </w:r>
          </w:p>
          <w:p w:rsidR="001F2E2F" w:rsidRPr="001F2E2F" w:rsidRDefault="001F2E2F" w:rsidP="001F2E2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resultados de estudios con información estadística provenientes de medios de comunicación.</w:t>
            </w:r>
          </w:p>
          <w:p w:rsidR="00C61CA2" w:rsidRDefault="00C61CA2" w:rsidP="00C61C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61CA2" w:rsidRPr="00C61CA2" w:rsidRDefault="00C61CA2" w:rsidP="00C61C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►Interpretación de graficas estadísticas (Periodo 2)</w:t>
            </w:r>
          </w:p>
          <w:p w:rsidR="00C61CA2" w:rsidRPr="00C61CA2" w:rsidRDefault="00C61CA2" w:rsidP="00C61C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conceptos de probabilidad condicional e independencia de eventos.</w:t>
            </w:r>
          </w:p>
          <w:p w:rsidR="00C61CA2" w:rsidRDefault="00C61CA2" w:rsidP="00C61C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61CA2" w:rsidRPr="00C61CA2" w:rsidRDefault="00C61CA2" w:rsidP="00C61C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►Probabilidad simple y compuesta (Periodo 4)</w:t>
            </w:r>
          </w:p>
          <w:p w:rsidR="00C61CA2" w:rsidRPr="00C61CA2" w:rsidRDefault="00C61CA2" w:rsidP="00C61C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la noción de derivada como razón de cambio y como valor de la pendiente de la tangente a una curva y desarrollo métodos para hallar las derivadas de algunas funciones básicas en contextos matemáticos y no matemáticos.</w:t>
            </w:r>
          </w:p>
          <w:p w:rsidR="00C61CA2" w:rsidRDefault="00C61CA2" w:rsidP="00C61C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61CA2" w:rsidRDefault="00C61CA2" w:rsidP="00C61C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►Conceptos de continuidad y discontinuidad de funciones (Periodo 3)</w:t>
            </w:r>
          </w:p>
          <w:p w:rsidR="00C61CA2" w:rsidRDefault="00C61CA2" w:rsidP="00C61C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►Derivada de funciones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polinómicas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trigonométricas, exponenciales, racionales y logarítmicas (Periodo 4)</w:t>
            </w:r>
          </w:p>
          <w:p w:rsidR="00C61CA2" w:rsidRPr="00C61CA2" w:rsidRDefault="00C61CA2" w:rsidP="00C61C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Refuto inferencias basadas en razonamientos estadísticos a partir de resultados de estudios publicados en los medios o diseñados en el ámbito escolar</w:t>
            </w:r>
          </w:p>
          <w:p w:rsidR="00C61CA2" w:rsidRDefault="00C61CA2" w:rsidP="00C61C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61CA2" w:rsidRDefault="00C61CA2" w:rsidP="00C61C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►Caracterización de variables</w:t>
            </w:r>
            <w:r w:rsidR="00FA0BB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(Periodo 2)</w:t>
            </w:r>
          </w:p>
          <w:p w:rsidR="00FA0BBB" w:rsidRPr="00C61CA2" w:rsidRDefault="00FA0BBB" w:rsidP="00C61C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►Análisis de tablas y graficas estadísticas (Periodo 2)  </w:t>
            </w:r>
          </w:p>
          <w:p w:rsidR="00C61CA2" w:rsidRPr="00C61CA2" w:rsidRDefault="00C61CA2" w:rsidP="00C61C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Propongo inferencias a partir del estudio de </w:t>
            </w: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muestras probabilísticas.</w:t>
            </w:r>
          </w:p>
          <w:p w:rsidR="00FA0BBB" w:rsidRDefault="00FA0BBB" w:rsidP="00FA0B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A0BBB" w:rsidRPr="00FA0BBB" w:rsidRDefault="00FA0BBB" w:rsidP="00FA0B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►Cálculo de probabilidades</w:t>
            </w:r>
          </w:p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4B35" w:rsidRPr="00BB2104" w:rsidTr="001E31A1">
        <w:tc>
          <w:tcPr>
            <w:tcW w:w="1718" w:type="dxa"/>
          </w:tcPr>
          <w:p w:rsidR="00D54B35" w:rsidRPr="00BB2104" w:rsidRDefault="00D54B35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lastRenderedPageBreak/>
              <w:t>Procedimentales</w:t>
            </w:r>
          </w:p>
        </w:tc>
        <w:tc>
          <w:tcPr>
            <w:tcW w:w="4652" w:type="dxa"/>
            <w:gridSpan w:val="4"/>
          </w:tcPr>
          <w:p w:rsidR="00D54B35" w:rsidRPr="00F25650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Describo fenómenos periódicos del mundo real usando relaciones y funciones trigonométricas.</w:t>
            </w:r>
          </w:p>
          <w:p w:rsidR="00F25650" w:rsidRDefault="00F25650" w:rsidP="00F25650">
            <w:pPr>
              <w:rPr>
                <w:rFonts w:cstheme="minorHAnsi"/>
                <w:sz w:val="20"/>
                <w:szCs w:val="20"/>
              </w:rPr>
            </w:pPr>
          </w:p>
          <w:p w:rsidR="00F25650" w:rsidRPr="00F25650" w:rsidRDefault="00F25650" w:rsidP="00F256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►Funciones trigonométricas (Periodo 3)</w:t>
            </w:r>
          </w:p>
          <w:p w:rsidR="00F25650" w:rsidRPr="00F25650" w:rsidRDefault="00F25650" w:rsidP="00F25650">
            <w:pPr>
              <w:rPr>
                <w:rFonts w:cstheme="minorHAnsi"/>
                <w:sz w:val="20"/>
                <w:szCs w:val="20"/>
              </w:rPr>
            </w:pPr>
          </w:p>
          <w:p w:rsidR="00D54B35" w:rsidRPr="00F25650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Describo curvas y o lugares geométricos.</w:t>
            </w:r>
          </w:p>
          <w:p w:rsidR="00F25650" w:rsidRDefault="00F25650" w:rsidP="00F25650">
            <w:pPr>
              <w:rPr>
                <w:rFonts w:cstheme="minorHAnsi"/>
                <w:sz w:val="20"/>
                <w:szCs w:val="20"/>
              </w:rPr>
            </w:pPr>
          </w:p>
          <w:p w:rsidR="00F25650" w:rsidRPr="00F25650" w:rsidRDefault="00F25650" w:rsidP="00F256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►Construcción de secciones cónicas (Periodo 3)</w:t>
            </w:r>
          </w:p>
          <w:p w:rsidR="00F25650" w:rsidRPr="00F25650" w:rsidRDefault="00F25650" w:rsidP="00F25650">
            <w:pPr>
              <w:rPr>
                <w:rFonts w:cstheme="minorHAnsi"/>
                <w:sz w:val="20"/>
                <w:szCs w:val="20"/>
              </w:rPr>
            </w:pPr>
          </w:p>
          <w:p w:rsidR="00D54B35" w:rsidRDefault="00D54B35" w:rsidP="00AB2499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Modelo fenómenos periódicos del mundo real usando relaciones y funciones trigonométricas.</w:t>
            </w:r>
          </w:p>
          <w:p w:rsidR="00F25650" w:rsidRDefault="00F25650" w:rsidP="00F25650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25650" w:rsidRPr="00F25650" w:rsidRDefault="00F25650" w:rsidP="00F2565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►Aplicaciones de las funciones trigonométricas (Periodo 3)</w:t>
            </w:r>
          </w:p>
          <w:p w:rsidR="00F25650" w:rsidRPr="00F25650" w:rsidRDefault="00F25650" w:rsidP="00F25650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54B35" w:rsidRPr="00F25650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Diseño estrategias para abordar situaciones de medición que requieran grados de precisión específicos.</w:t>
            </w:r>
          </w:p>
          <w:p w:rsidR="00F25650" w:rsidRDefault="00F25650" w:rsidP="00F25650">
            <w:pPr>
              <w:rPr>
                <w:rFonts w:cstheme="minorHAnsi"/>
                <w:sz w:val="20"/>
                <w:szCs w:val="20"/>
              </w:rPr>
            </w:pPr>
          </w:p>
          <w:p w:rsidR="00F25650" w:rsidRDefault="00F25650" w:rsidP="00F256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►Ley del seno y coseno (Periodo 2)</w:t>
            </w:r>
          </w:p>
          <w:p w:rsidR="00F25650" w:rsidRPr="00F25650" w:rsidRDefault="00F25650" w:rsidP="00F256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►Razones trigonométricas (Periodo 2)</w:t>
            </w:r>
          </w:p>
          <w:p w:rsidR="00F25650" w:rsidRPr="00F25650" w:rsidRDefault="00F25650" w:rsidP="00F25650">
            <w:pPr>
              <w:rPr>
                <w:rFonts w:cstheme="minorHAnsi"/>
                <w:sz w:val="20"/>
                <w:szCs w:val="20"/>
              </w:rPr>
            </w:pPr>
          </w:p>
          <w:p w:rsidR="00D54B35" w:rsidRPr="00F25650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Diseño experimentos aleatorios (de las ciencias físicas, naturales o sociales) para estudiar un problema o pregunta.</w:t>
            </w:r>
          </w:p>
          <w:p w:rsidR="00F25650" w:rsidRDefault="00F25650" w:rsidP="00F25650">
            <w:pPr>
              <w:rPr>
                <w:rFonts w:cstheme="minorHAnsi"/>
                <w:sz w:val="20"/>
                <w:szCs w:val="20"/>
              </w:rPr>
            </w:pPr>
          </w:p>
          <w:p w:rsidR="00F25650" w:rsidRPr="006734E0" w:rsidRDefault="006734E0" w:rsidP="00F256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►Diseño de experimentos (Periodo 4)</w:t>
            </w:r>
          </w:p>
          <w:p w:rsidR="006734E0" w:rsidRPr="00F25650" w:rsidRDefault="006734E0" w:rsidP="00F25650">
            <w:pPr>
              <w:rPr>
                <w:rFonts w:cstheme="minorHAnsi"/>
                <w:sz w:val="20"/>
                <w:szCs w:val="20"/>
              </w:rPr>
            </w:pPr>
          </w:p>
          <w:p w:rsidR="00D54B35" w:rsidRPr="006734E0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Resuelvo problemas en los que se usen las propiedades geométricas </w:t>
            </w:r>
            <w:r w:rsidR="006734E0" w:rsidRPr="00BB2104">
              <w:rPr>
                <w:rFonts w:cstheme="minorHAnsi"/>
                <w:color w:val="000000" w:themeColor="text1"/>
                <w:sz w:val="20"/>
                <w:szCs w:val="20"/>
              </w:rPr>
              <w:t>de figuras cónicas por medio de transformaciones de las representaciones algebraicas de esas figuras.</w:t>
            </w:r>
          </w:p>
          <w:p w:rsidR="006734E0" w:rsidRPr="006734E0" w:rsidRDefault="006734E0" w:rsidP="006734E0">
            <w:pPr>
              <w:pStyle w:val="Prrafodelista"/>
              <w:ind w:left="360"/>
              <w:rPr>
                <w:rFonts w:cstheme="minorHAnsi"/>
                <w:sz w:val="20"/>
                <w:szCs w:val="20"/>
              </w:rPr>
            </w:pPr>
          </w:p>
          <w:p w:rsidR="006734E0" w:rsidRPr="006734E0" w:rsidRDefault="006734E0" w:rsidP="006734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►Aplicaciones de las secciones cónicas y sus elementos (Periodo 4)</w:t>
            </w:r>
          </w:p>
          <w:p w:rsidR="00D54B35" w:rsidRPr="00BB2104" w:rsidRDefault="00D54B35" w:rsidP="006734E0">
            <w:pPr>
              <w:pStyle w:val="Prrafodelista"/>
              <w:ind w:left="360"/>
              <w:rPr>
                <w:rFonts w:cstheme="minorHAnsi"/>
                <w:sz w:val="20"/>
                <w:szCs w:val="20"/>
              </w:rPr>
            </w:pPr>
          </w:p>
          <w:p w:rsidR="00D54B35" w:rsidRPr="006734E0" w:rsidRDefault="00D54B35" w:rsidP="00AB2499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Justificar inferencias basadas en razonamientos estadísticos a partir de resultados de estudios publicados en los medios o diseñados en el ámbito escolar</w:t>
            </w:r>
          </w:p>
          <w:p w:rsidR="006734E0" w:rsidRDefault="006734E0" w:rsidP="006734E0">
            <w:pPr>
              <w:rPr>
                <w:rFonts w:cstheme="minorHAnsi"/>
                <w:sz w:val="20"/>
                <w:szCs w:val="20"/>
              </w:rPr>
            </w:pPr>
          </w:p>
          <w:p w:rsidR="006734E0" w:rsidRPr="006734E0" w:rsidRDefault="006734E0" w:rsidP="006734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►Análisis de tablas y graficas estadísticas (Periodo 3)</w:t>
            </w:r>
          </w:p>
        </w:tc>
        <w:tc>
          <w:tcPr>
            <w:tcW w:w="4653" w:type="dxa"/>
            <w:gridSpan w:val="4"/>
          </w:tcPr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Comparo resultados de estudios con información estadística provenientes de medios de comunicación.</w:t>
            </w:r>
          </w:p>
          <w:p w:rsidR="00FA0BBB" w:rsidRDefault="00FA0BBB" w:rsidP="00FA0B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A0BBB" w:rsidRPr="00FA0BBB" w:rsidRDefault="00FA0BBB" w:rsidP="00FA0B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►Análisis de tablas y graficas estadísticas (Periodo 2)</w:t>
            </w:r>
          </w:p>
          <w:p w:rsidR="00FA0BBB" w:rsidRPr="00FA0BBB" w:rsidRDefault="00FA0BBB" w:rsidP="00FA0B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Establezco relaciones y diferencias entre diferentes notaciones de números reales para decidir sobre su uso en una situación dada.</w:t>
            </w:r>
          </w:p>
          <w:p w:rsidR="00FA0BBB" w:rsidRDefault="00FA0BBB" w:rsidP="00FA0B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A0BBB" w:rsidRPr="00FA0BBB" w:rsidRDefault="00FA0BBB" w:rsidP="00FA0B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►Conjuntos numéricos (Periodo 1)</w:t>
            </w:r>
          </w:p>
          <w:p w:rsidR="00FA0BBB" w:rsidRPr="00FA0BBB" w:rsidRDefault="00FA0BBB" w:rsidP="00FA0B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Describo tendencias que se observan en conjuntos de variables relacionadas.</w:t>
            </w: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Utilizo argumentos de la teoría de números para justificar relaciones que involucran números naturales</w:t>
            </w:r>
          </w:p>
          <w:p w:rsidR="00FA0BBB" w:rsidRDefault="00FA0BBB" w:rsidP="00FA0B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A0BBB" w:rsidRDefault="00FA0BBB" w:rsidP="00FA0B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►Desigualdades (Periodo 2)</w:t>
            </w:r>
          </w:p>
          <w:p w:rsidR="00FA0BBB" w:rsidRPr="00FA0BBB" w:rsidRDefault="00FA0BBB" w:rsidP="00FA0B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►Inecuaciones (Periodo 2)</w:t>
            </w:r>
          </w:p>
          <w:p w:rsidR="00FA0BBB" w:rsidRPr="00FA0BBB" w:rsidRDefault="00FA0BBB" w:rsidP="00FA0B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Utilizo las técnicas de aproximación en procesos infinitos numéricos.</w:t>
            </w:r>
          </w:p>
          <w:p w:rsidR="00FA0BBB" w:rsidRDefault="00FA0BBB" w:rsidP="00FA0B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A0BBB" w:rsidRDefault="00FA0BBB" w:rsidP="00FA0B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►Sucesiones (Periodo 2)</w:t>
            </w:r>
          </w:p>
          <w:p w:rsidR="00FA0BBB" w:rsidRPr="00FA0BBB" w:rsidRDefault="00FA0BBB" w:rsidP="00FA0B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►Limites (Periodo 3)</w:t>
            </w:r>
          </w:p>
          <w:p w:rsidR="00FA0BBB" w:rsidRPr="00FA0BBB" w:rsidRDefault="00FA0BBB" w:rsidP="00FA0B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Modelo situaciones de variación periódica con funciones trigonométricas e interpreto y utilizo sus derivadas.</w:t>
            </w:r>
          </w:p>
          <w:p w:rsidR="00FA0BBB" w:rsidRDefault="00FA0BBB" w:rsidP="00FA0B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A0BBB" w:rsidRDefault="00FA0BBB" w:rsidP="00FA0B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►Derivada de funciones trigonométricas (Periodo 4)</w:t>
            </w:r>
          </w:p>
          <w:p w:rsidR="00FA0BBB" w:rsidRPr="00FA0BBB" w:rsidRDefault="00FA0BBB" w:rsidP="00FA0B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►Aplicación de la derivada (Periodo 4)</w:t>
            </w:r>
          </w:p>
          <w:p w:rsidR="00FA0BBB" w:rsidRPr="00FA0BBB" w:rsidRDefault="00FA0BBB" w:rsidP="00FA0B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Diseño experimentos aleatorios (de las ciencias físicas, naturales o sociales) para estudiar un problema o pregunta.</w:t>
            </w:r>
          </w:p>
          <w:p w:rsidR="00CC2854" w:rsidRDefault="00CC2854" w:rsidP="00CC285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C2854" w:rsidRPr="00872CFD" w:rsidRDefault="00872CFD" w:rsidP="00CC285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►Diseño de experimentos (Periodo 4)</w:t>
            </w:r>
          </w:p>
          <w:p w:rsidR="00CC2854" w:rsidRPr="00CC2854" w:rsidRDefault="00CC2854" w:rsidP="00CC285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Resuelvo problemas que involucren magnitudes cuyos valores medios se suelen definir indirectamente como razones entre valores de otras magnitudes, como la velocidad media, la aceleración media y la densidad media.</w:t>
            </w:r>
          </w:p>
          <w:p w:rsidR="00872CFD" w:rsidRDefault="00872CFD" w:rsidP="00872CF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C70C9" w:rsidRPr="00CC70C9" w:rsidRDefault="00CC70C9" w:rsidP="00872CF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►Aplicación de la derivada como razón de cambio (Periodo 4)</w:t>
            </w:r>
          </w:p>
          <w:p w:rsidR="00872CFD" w:rsidRPr="00872CFD" w:rsidRDefault="00872CFD" w:rsidP="00872CF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Resuelvo problemas usando conceptos básicos de conteo y probabilidad (combinaciones, permutaciones, espacio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muestral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, muestreo aleatorio, muestreo con remplazo).</w:t>
            </w:r>
          </w:p>
          <w:p w:rsidR="00CC70C9" w:rsidRDefault="00CC70C9" w:rsidP="00CC70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C70C9" w:rsidRPr="00CC70C9" w:rsidRDefault="00CC70C9" w:rsidP="00CC70C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►Técnicas de contero (Principio de multiplicidad, permutación y combinatoria) (Periodo 3)</w:t>
            </w:r>
          </w:p>
          <w:p w:rsidR="00CC70C9" w:rsidRPr="00CC70C9" w:rsidRDefault="00CC70C9" w:rsidP="00CC70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Planteo problemas usando conceptos básicos de conteo y probabilidad (combinaciones, permutaciones, espacio </w:t>
            </w:r>
            <w:proofErr w:type="spellStart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muestral</w:t>
            </w:r>
            <w:proofErr w:type="spellEnd"/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, muestreo aleatorio, muestreo con remplazo).</w:t>
            </w:r>
          </w:p>
          <w:p w:rsidR="00CC70C9" w:rsidRDefault="00CC70C9" w:rsidP="00CC70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C70C9" w:rsidRPr="00CC70C9" w:rsidRDefault="00CC70C9" w:rsidP="00CC70C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►Técnicas de contero (Principio de multiplicidad, permutación y combinatoria) (Periodo 3)</w:t>
            </w:r>
          </w:p>
          <w:p w:rsidR="00CC70C9" w:rsidRPr="00CC70C9" w:rsidRDefault="00CC70C9" w:rsidP="00CC70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Formulo problemas que involucren magnitudes cuyos valores medios se suelen definir indirectamente como razones entre valores de otras magnitudes, como la velocidad media, la aceleración media y la densidad media.</w:t>
            </w:r>
          </w:p>
          <w:p w:rsidR="00CC70C9" w:rsidRDefault="00CC70C9" w:rsidP="00CC70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C70C9" w:rsidRPr="00CC70C9" w:rsidRDefault="00CC70C9" w:rsidP="00CC70C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►Fundamentos teóricos de la derivada (Periodo 4)</w:t>
            </w:r>
          </w:p>
          <w:p w:rsidR="00CC70C9" w:rsidRPr="00CC70C9" w:rsidRDefault="00CC70C9" w:rsidP="00CC70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Justifico resultados obtenidos mediante procesos de aproximación sucesiva, rangos de variación y límites en situaciones de medición.</w:t>
            </w:r>
          </w:p>
          <w:p w:rsidR="00CC70C9" w:rsidRDefault="00CC70C9" w:rsidP="00CC70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C70C9" w:rsidRDefault="00CC70C9" w:rsidP="00CC70C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►Limites (Periodo 3)</w:t>
            </w:r>
          </w:p>
          <w:p w:rsidR="00CC70C9" w:rsidRPr="00CC70C9" w:rsidRDefault="00CC70C9" w:rsidP="00CC70C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►Trazado de curvas y asíntotas (Periodo 3)</w:t>
            </w:r>
          </w:p>
          <w:p w:rsidR="00CC70C9" w:rsidRPr="00CC70C9" w:rsidRDefault="00CC70C9" w:rsidP="00CC70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31A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Justificar inferencias basadas en razonamientos estadísticos a partir de resultados de estudios publicados en los medios o diseñados en el ámbito escolar</w:t>
            </w:r>
          </w:p>
          <w:p w:rsidR="00CC70C9" w:rsidRDefault="00CC70C9" w:rsidP="00CC70C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C70C9" w:rsidRPr="00CC70C9" w:rsidRDefault="00CC70C9" w:rsidP="00CC70C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►Análisis de tablas y graficas estadísticas (Periodo 3)</w:t>
            </w:r>
          </w:p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4B35" w:rsidRPr="00BB2104" w:rsidTr="001E31A1">
        <w:tc>
          <w:tcPr>
            <w:tcW w:w="1718" w:type="dxa"/>
          </w:tcPr>
          <w:p w:rsidR="00D54B35" w:rsidRPr="00BB2104" w:rsidRDefault="00D54B35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BB2104">
              <w:rPr>
                <w:rFonts w:cstheme="minorHAnsi"/>
                <w:b/>
                <w:sz w:val="20"/>
                <w:szCs w:val="20"/>
              </w:rPr>
              <w:lastRenderedPageBreak/>
              <w:t>Actitudinales</w:t>
            </w:r>
            <w:proofErr w:type="spellEnd"/>
          </w:p>
        </w:tc>
        <w:tc>
          <w:tcPr>
            <w:tcW w:w="4652" w:type="dxa"/>
            <w:gridSpan w:val="4"/>
          </w:tcPr>
          <w:p w:rsidR="006734E0" w:rsidRPr="006734E0" w:rsidRDefault="006734E0" w:rsidP="006734E0">
            <w:pPr>
              <w:pStyle w:val="Prrafodelista"/>
              <w:ind w:left="3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Nota: Los siguientes estándares de competencias, serán desarrollados a lo largo de cada uno de los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Participo activamente en los procesos de trabajo en equipo.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Valoro el estudio de las matemáticas como una herramienta que facilita la solución de situaciones cotidianas.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Propongo actividades que dinamicen la enseñanza y el aprendizaje de los conceptos matemáticos.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Respeto a los compañeros, docentes y demás miembros de la comunidad educativa.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Presento oportunamente los materiales necesarios para el desarrollo de las actividades.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Muestro interés por las actividades académicas desarrollas en clase y por los aportes dados por el docente y los demás compañeros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Colaboro con el correcto desarrollo de las actividades a realizar dentro del aula.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Colaboro con las dificultades de aprendizaje que puedan manifestar los demás compañeros de clase.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Comparto ideas, pensamientos y conocimientos para enriquecer los procesos de enseñanza-aprendizaje.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Rechazo cualquier tipo de comportamiento que atente contra la integridad física y mental de los miembros de la comunidad educativa.</w:t>
            </w:r>
          </w:p>
          <w:p w:rsidR="00D54B35" w:rsidRPr="00BB2104" w:rsidRDefault="00EE531A" w:rsidP="00EE531A">
            <w:pPr>
              <w:pStyle w:val="Prrafodelista"/>
              <w:ind w:left="360"/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Cuido los enseres, materiales e instalaciones del plantel educativo.</w:t>
            </w:r>
          </w:p>
        </w:tc>
        <w:tc>
          <w:tcPr>
            <w:tcW w:w="4653" w:type="dxa"/>
            <w:gridSpan w:val="4"/>
          </w:tcPr>
          <w:p w:rsidR="00CE1587" w:rsidRPr="00CE1587" w:rsidRDefault="00CE1587" w:rsidP="00CE1587">
            <w:pPr>
              <w:pStyle w:val="Prrafodelista"/>
              <w:ind w:left="3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Nota: Los siguientes estándares de competencias, serán desarrollados a lo largo de cada uno de los periodos académicos.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Participo activamente en los procesos de trabajo en equipo.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Valoro el estudio de las matemáticas como una herramienta que facilita la solución de situaciones cotidianas.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Propongo actividades que dinamicen la enseñanza y el aprendizaje de los conceptos matemáticos.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Respeto a los compañeros, docentes y demás miembros de la comunidad educativa.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Presento oportunamente los materiales necesarios para el desarrollo de las actividades.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Muestro interés por las actividades académicas desarrollas en clase y por los aportes dados por el docente y los demás compañeros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Colaboro con el correcto desarrollo de las actividades a realizar dentro del aula.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Colaboro con las dificultades de aprendizaje que puedan manifestar los demás compañeros de </w:t>
            </w: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clase.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Comparto ideas, pensamientos y conocimientos para enriquecer los procesos de enseñanza-aprendizaje.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Rechazo cualquier tipo de comportamiento que atente contra la integridad física y mental de los miembros de la comunidad educativa.</w:t>
            </w:r>
          </w:p>
          <w:p w:rsidR="00EE531A" w:rsidRPr="00BB2104" w:rsidRDefault="00EE531A" w:rsidP="00EE531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Cuido los enseres, materiales e instalaciones del plantel educativo.</w:t>
            </w:r>
          </w:p>
          <w:p w:rsidR="00D54B35" w:rsidRPr="00BB2104" w:rsidRDefault="00D54B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D45DB0" w:rsidRPr="00BB2104" w:rsidRDefault="00D45DB0">
      <w:pPr>
        <w:rPr>
          <w:sz w:val="20"/>
          <w:szCs w:val="20"/>
        </w:rPr>
      </w:pPr>
    </w:p>
    <w:p w:rsidR="00D93B28" w:rsidRPr="00BB2104" w:rsidRDefault="00D93B28">
      <w:pPr>
        <w:rPr>
          <w:sz w:val="20"/>
          <w:szCs w:val="20"/>
        </w:rPr>
      </w:pPr>
    </w:p>
    <w:sectPr w:rsidR="00D93B28" w:rsidRPr="00BB2104" w:rsidSect="001E31A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3183B"/>
    <w:multiLevelType w:val="hybridMultilevel"/>
    <w:tmpl w:val="D50E0810"/>
    <w:lvl w:ilvl="0" w:tplc="709455E8">
      <w:start w:val="1"/>
      <w:numFmt w:val="lowerLetter"/>
      <w:lvlText w:val="%1)"/>
      <w:lvlJc w:val="left"/>
      <w:pPr>
        <w:ind w:left="720" w:hanging="360"/>
      </w:pPr>
      <w:rPr>
        <w:rFonts w:ascii="CheltenhamStd-LightCond" w:hAnsi="CheltenhamStd-LightCond" w:cs="CheltenhamStd-LightCond" w:hint="default"/>
        <w:color w:val="000000" w:themeColor="text1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023A9"/>
    <w:multiLevelType w:val="hybridMultilevel"/>
    <w:tmpl w:val="1CAEA816"/>
    <w:lvl w:ilvl="0" w:tplc="CD1065F0">
      <w:start w:val="1"/>
      <w:numFmt w:val="lowerLetter"/>
      <w:lvlText w:val="%1)"/>
      <w:lvlJc w:val="left"/>
      <w:pPr>
        <w:ind w:left="720" w:hanging="360"/>
      </w:pPr>
      <w:rPr>
        <w:rFonts w:ascii="CheltenhamStd-LightCond" w:hAnsi="CheltenhamStd-LightCond" w:cs="CheltenhamStd-LightCond" w:hint="default"/>
        <w:color w:val="000000" w:themeColor="text1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97693"/>
    <w:multiLevelType w:val="hybridMultilevel"/>
    <w:tmpl w:val="A26EE0F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96379C"/>
    <w:multiLevelType w:val="hybridMultilevel"/>
    <w:tmpl w:val="4F3AEE4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033824"/>
    <w:multiLevelType w:val="hybridMultilevel"/>
    <w:tmpl w:val="5F386384"/>
    <w:lvl w:ilvl="0" w:tplc="D60E9004">
      <w:start w:val="2"/>
      <w:numFmt w:val="lowerLetter"/>
      <w:lvlText w:val="%1)"/>
      <w:lvlJc w:val="left"/>
      <w:pPr>
        <w:ind w:left="720" w:hanging="360"/>
      </w:pPr>
      <w:rPr>
        <w:rFonts w:ascii="CheltenhamStd-LightCond" w:hAnsi="CheltenhamStd-LightCond" w:cs="CheltenhamStd-LightCond" w:hint="default"/>
        <w:color w:val="000000" w:themeColor="text1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92A9B"/>
    <w:multiLevelType w:val="hybridMultilevel"/>
    <w:tmpl w:val="D4D6D79E"/>
    <w:lvl w:ilvl="0" w:tplc="EB7CB70C">
      <w:start w:val="1"/>
      <w:numFmt w:val="lowerLetter"/>
      <w:lvlText w:val="%1)"/>
      <w:lvlJc w:val="left"/>
      <w:pPr>
        <w:ind w:left="720" w:hanging="360"/>
      </w:pPr>
      <w:rPr>
        <w:rFonts w:ascii="CheltenhamStd-LightCond" w:hAnsi="CheltenhamStd-LightCond" w:cs="CheltenhamStd-LightCond" w:hint="default"/>
        <w:color w:val="000000" w:themeColor="text1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354E0E"/>
    <w:multiLevelType w:val="hybridMultilevel"/>
    <w:tmpl w:val="EC1CA6AC"/>
    <w:lvl w:ilvl="0" w:tplc="9A0A00D2">
      <w:start w:val="1"/>
      <w:numFmt w:val="lowerLetter"/>
      <w:lvlText w:val="%1)"/>
      <w:lvlJc w:val="left"/>
      <w:pPr>
        <w:ind w:left="1080" w:hanging="360"/>
      </w:pPr>
      <w:rPr>
        <w:rFonts w:ascii="CheltenhamStd-LightCond" w:hAnsi="CheltenhamStd-LightCond" w:cs="CheltenhamStd-LightCond" w:hint="default"/>
        <w:color w:val="000000" w:themeColor="text1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EB7FB9"/>
    <w:multiLevelType w:val="hybridMultilevel"/>
    <w:tmpl w:val="5D3411C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73B565B"/>
    <w:multiLevelType w:val="hybridMultilevel"/>
    <w:tmpl w:val="3A94B1C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893F80"/>
    <w:multiLevelType w:val="hybridMultilevel"/>
    <w:tmpl w:val="FB963C4E"/>
    <w:lvl w:ilvl="0" w:tplc="9A96D3F6">
      <w:start w:val="1"/>
      <w:numFmt w:val="lowerLetter"/>
      <w:lvlText w:val="%1)"/>
      <w:lvlJc w:val="left"/>
      <w:pPr>
        <w:ind w:left="720" w:hanging="360"/>
      </w:pPr>
      <w:rPr>
        <w:rFonts w:ascii="CheltenhamStd-LightCond" w:hAnsi="CheltenhamStd-LightCond" w:cs="CheltenhamStd-LightCond" w:hint="default"/>
        <w:color w:val="000000" w:themeColor="text1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23D51"/>
    <w:multiLevelType w:val="hybridMultilevel"/>
    <w:tmpl w:val="5F9ECB4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45DB0"/>
    <w:rsid w:val="00057299"/>
    <w:rsid w:val="000C6D17"/>
    <w:rsid w:val="001339D3"/>
    <w:rsid w:val="00172C47"/>
    <w:rsid w:val="0018388E"/>
    <w:rsid w:val="001E31A1"/>
    <w:rsid w:val="001F1172"/>
    <w:rsid w:val="001F2E2F"/>
    <w:rsid w:val="00225BA9"/>
    <w:rsid w:val="00246BAE"/>
    <w:rsid w:val="002A10F8"/>
    <w:rsid w:val="0031345C"/>
    <w:rsid w:val="00366148"/>
    <w:rsid w:val="00380230"/>
    <w:rsid w:val="0039166A"/>
    <w:rsid w:val="00392718"/>
    <w:rsid w:val="00472732"/>
    <w:rsid w:val="005A1595"/>
    <w:rsid w:val="005B0E9C"/>
    <w:rsid w:val="006331C3"/>
    <w:rsid w:val="006734E0"/>
    <w:rsid w:val="006A19A1"/>
    <w:rsid w:val="006C6001"/>
    <w:rsid w:val="0070087B"/>
    <w:rsid w:val="00737D7D"/>
    <w:rsid w:val="00782711"/>
    <w:rsid w:val="007851C6"/>
    <w:rsid w:val="007A5445"/>
    <w:rsid w:val="007F0FCC"/>
    <w:rsid w:val="00815219"/>
    <w:rsid w:val="00834422"/>
    <w:rsid w:val="00871FFC"/>
    <w:rsid w:val="00872CFD"/>
    <w:rsid w:val="008A58A8"/>
    <w:rsid w:val="00954A59"/>
    <w:rsid w:val="009F47B4"/>
    <w:rsid w:val="00A0604F"/>
    <w:rsid w:val="00AB2499"/>
    <w:rsid w:val="00B321E5"/>
    <w:rsid w:val="00B77CEF"/>
    <w:rsid w:val="00BB2104"/>
    <w:rsid w:val="00C61CA2"/>
    <w:rsid w:val="00CC2854"/>
    <w:rsid w:val="00CC70C9"/>
    <w:rsid w:val="00CE1587"/>
    <w:rsid w:val="00D273D5"/>
    <w:rsid w:val="00D45DB0"/>
    <w:rsid w:val="00D54B35"/>
    <w:rsid w:val="00D93B28"/>
    <w:rsid w:val="00DC6DEA"/>
    <w:rsid w:val="00E87FF8"/>
    <w:rsid w:val="00ED03CF"/>
    <w:rsid w:val="00EE531A"/>
    <w:rsid w:val="00EE65EB"/>
    <w:rsid w:val="00F25650"/>
    <w:rsid w:val="00F67FC4"/>
    <w:rsid w:val="00FA0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273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EE014-AF41-47C8-8DF3-D2446816D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3481</Words>
  <Characters>19150</Characters>
  <Application>Microsoft Office Word</Application>
  <DocSecurity>0</DocSecurity>
  <Lines>159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JUAN</cp:lastModifiedBy>
  <cp:revision>2</cp:revision>
  <dcterms:created xsi:type="dcterms:W3CDTF">2011-08-17T00:31:00Z</dcterms:created>
  <dcterms:modified xsi:type="dcterms:W3CDTF">2011-08-17T00:31:00Z</dcterms:modified>
</cp:coreProperties>
</file>